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930E07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930E07" w:rsidRDefault="00E824A5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  <w:lang/>
              </w:rPr>
            </w:pPr>
            <w:r w:rsidRPr="00930E07">
              <w:rPr>
                <w:rFonts w:cstheme="minorHAnsi"/>
                <w:b/>
                <w:noProof/>
                <w:sz w:val="32"/>
                <w:lang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930E07">
              <w:rPr>
                <w:rFonts w:cstheme="minorHAnsi"/>
                <w:b/>
                <w:noProof/>
                <w:sz w:val="32"/>
                <w:lang/>
              </w:rPr>
              <w:t>FON</w:t>
            </w:r>
          </w:p>
        </w:tc>
        <w:tc>
          <w:tcPr>
            <w:tcW w:w="8505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sz w:val="32"/>
                <w:lang/>
              </w:rPr>
              <w:t>Opis problema</w:t>
            </w:r>
          </w:p>
        </w:tc>
      </w:tr>
    </w:tbl>
    <w:p w:rsidR="00385996" w:rsidRPr="00930E07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930E07" w:rsidTr="00385996">
        <w:trPr>
          <w:trHeight w:hRule="exact" w:val="425"/>
        </w:trPr>
        <w:tc>
          <w:tcPr>
            <w:tcW w:w="85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Proizvod:</w:t>
            </w:r>
          </w:p>
        </w:tc>
        <w:tc>
          <w:tcPr>
            <w:tcW w:w="4253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247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Snimač:</w:t>
            </w:r>
          </w:p>
        </w:tc>
        <w:tc>
          <w:tcPr>
            <w:tcW w:w="1814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021" w:type="dxa"/>
          </w:tcPr>
          <w:p w:rsidR="00385996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Indeks:</w:t>
            </w: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</w:tr>
      <w:tr w:rsidR="00385996" w:rsidRPr="00930E07" w:rsidTr="00385996">
        <w:trPr>
          <w:trHeight w:hRule="exact" w:val="425"/>
        </w:trPr>
        <w:tc>
          <w:tcPr>
            <w:tcW w:w="85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Pogon:</w:t>
            </w:r>
          </w:p>
        </w:tc>
        <w:tc>
          <w:tcPr>
            <w:tcW w:w="4253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247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Datum:</w:t>
            </w:r>
          </w:p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  <w:tc>
          <w:tcPr>
            <w:tcW w:w="1814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</w:tr>
    </w:tbl>
    <w:p w:rsidR="0089777E" w:rsidRPr="00930E07" w:rsidRDefault="0089777E" w:rsidP="0089777E">
      <w:pPr>
        <w:spacing w:after="0" w:line="240" w:lineRule="auto"/>
        <w:rPr>
          <w:rFonts w:cstheme="minorHAnsi"/>
          <w:b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b/>
          <w:sz w:val="24"/>
          <w:szCs w:val="24"/>
          <w:lang/>
        </w:rPr>
      </w:pPr>
      <w:r w:rsidRPr="00930E07">
        <w:rPr>
          <w:rFonts w:cstheme="minorHAnsi"/>
          <w:b/>
          <w:sz w:val="24"/>
          <w:szCs w:val="24"/>
          <w:lang/>
        </w:rPr>
        <w:t>Zadatak 1.</w:t>
      </w:r>
      <w:r w:rsidR="001162E8" w:rsidRPr="00930E07">
        <w:rPr>
          <w:rFonts w:cstheme="minorHAnsi"/>
          <w:b/>
          <w:sz w:val="24"/>
          <w:szCs w:val="24"/>
          <w:lang/>
        </w:rPr>
        <w:t>3</w:t>
      </w:r>
      <w:r w:rsidRPr="00930E07">
        <w:rPr>
          <w:rFonts w:cstheme="minorHAnsi"/>
          <w:b/>
          <w:sz w:val="24"/>
          <w:szCs w:val="24"/>
          <w:lang/>
        </w:rPr>
        <w:t xml:space="preserve">  Operacija pripreme držača cevnog jezgra </w:t>
      </w:r>
    </w:p>
    <w:p w:rsidR="0089777E" w:rsidRPr="00930E07" w:rsidRDefault="0089777E" w:rsidP="0089777E">
      <w:pPr>
        <w:spacing w:after="0" w:line="240" w:lineRule="auto"/>
        <w:rPr>
          <w:rFonts w:cstheme="minorHAnsi"/>
          <w:b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OPIS PROBLEMA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U jednom belgijskom preduzeću za proizvodnju parnih kotlova na operaciji "priprema držača cevnog jezgra" rade radnik na sledeći način: </w:t>
      </w:r>
    </w:p>
    <w:p w:rsidR="0089777E" w:rsidRPr="00930E07" w:rsidRDefault="0089777E" w:rsidP="008977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uzima sa poda pored bušilice obradjenu tablu lima i prenosi je do stola za obeležavanje (tabla je teška 15 kg) (20 m; 1 min); </w:t>
      </w:r>
    </w:p>
    <w:p w:rsidR="0089777E" w:rsidRPr="00930E07" w:rsidRDefault="0089777E" w:rsidP="008977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na stolu se vrši obeležavanje za sečenje ,a posle ovoga radnik prenosi tablu do horizontalnih makaza (30 m; 1.5 min); </w:t>
      </w:r>
    </w:p>
    <w:p w:rsidR="0089777E" w:rsidRPr="00930E07" w:rsidRDefault="0089777E" w:rsidP="008977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nakon sečenja 10 komada iz jedne table radnik prolazi iza makaza (5 m, 0.25 min); </w:t>
      </w:r>
    </w:p>
    <w:p w:rsidR="0089777E" w:rsidRPr="00930E07" w:rsidRDefault="0089777E" w:rsidP="008977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skuplja komade sa poda i ređa ih na ručna kolica sa dva točka koja vuče do mesta montaže kotla (50 m 2.5 min); </w:t>
      </w:r>
    </w:p>
    <w:p w:rsidR="0089777E" w:rsidRPr="00930E07" w:rsidRDefault="0089777E" w:rsidP="008977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na podu slaže delove prema obeleženim brojevima, a posle toga odlazi po sledeću tablu lima (50 m, 2.5 min) od preostalih 9  tabli. 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Raspored opreme na ovom radnom mestu je dat na slici. 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CILJ 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Humanizovati rad, povećati produktivnost rada racionalizacijom rada na ovoj operaciji delovanjem na raspored opreme i redosled zahvata.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KRITERIJUM</w:t>
      </w:r>
    </w:p>
    <w:p w:rsidR="00285852" w:rsidRPr="00930E07" w:rsidRDefault="00285852" w:rsidP="00285852">
      <w:pPr>
        <w:spacing w:before="120" w:after="0" w:line="240" w:lineRule="auto"/>
        <w:ind w:right="142"/>
        <w:jc w:val="both"/>
        <w:rPr>
          <w:sz w:val="24"/>
          <w:szCs w:val="24"/>
          <w:lang/>
        </w:rPr>
      </w:pPr>
      <w:r w:rsidRPr="00930E07">
        <w:rPr>
          <w:sz w:val="24"/>
          <w:szCs w:val="24"/>
          <w:lang/>
        </w:rPr>
        <w:t>Broj i ukupna dužina zahvata transporta, vreme transporta (radnici se kreću brzinom 25 m/min)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OGRANIČENJA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Mašine i postrojenja, montažno mesto kotla, kao  i mesto stola za obeležavanje ne mogu se premeštati obzirom na potrebe ostalih operacija u procesu. Može se uvoditi organizaciona oprema, na primer: pokretni sto za premeštanje tabli lima, pantografski dodavači na točkovima za prikupljanje materijala, i slično. Radnik može da gura kolica sa teretom težine 200 kg. 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ALGORITAM</w:t>
      </w:r>
    </w:p>
    <w:p w:rsidR="0089777E" w:rsidRPr="00930E07" w:rsidRDefault="0089777E" w:rsidP="0089777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Snimiti postojeće stanje kartom hodograma</w:t>
      </w:r>
    </w:p>
    <w:p w:rsidR="0089777E" w:rsidRPr="00930E07" w:rsidRDefault="0089777E" w:rsidP="0089777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Izraditi listu opreme za postojeće stanje</w:t>
      </w:r>
    </w:p>
    <w:p w:rsidR="0089777E" w:rsidRPr="00930E07" w:rsidRDefault="0089777E" w:rsidP="008977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Analizirati postojeće stanje</w:t>
      </w:r>
    </w:p>
    <w:p w:rsidR="0089777E" w:rsidRPr="00930E07" w:rsidRDefault="0089777E" w:rsidP="008977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Projektovati novo rešenje kartom hodograma</w:t>
      </w:r>
    </w:p>
    <w:p w:rsidR="0089777E" w:rsidRPr="00930E07" w:rsidRDefault="0089777E" w:rsidP="008977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Izraditi listu opreme za novo stanje</w:t>
      </w:r>
    </w:p>
    <w:p w:rsidR="0089777E" w:rsidRPr="00930E07" w:rsidRDefault="0089777E" w:rsidP="008977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 xml:space="preserve">Proračunati uštede prema datim kriterijumima u apsolutnim i relativnim pokazateljima za godišnji obim proizvodnje od približno 30 kotlova </w:t>
      </w:r>
    </w:p>
    <w:p w:rsidR="0089777E" w:rsidRPr="00930E07" w:rsidRDefault="0089777E" w:rsidP="008977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930E07">
        <w:rPr>
          <w:rFonts w:cstheme="minorHAnsi"/>
          <w:sz w:val="24"/>
          <w:szCs w:val="24"/>
          <w:lang/>
        </w:rPr>
        <w:t>Objasniti kako se predloženim rešenjem utiče na opisani problem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  <w:lang/>
        </w:rPr>
      </w:pPr>
    </w:p>
    <w:p w:rsidR="0089777E" w:rsidRPr="00930E07" w:rsidRDefault="0089777E" w:rsidP="0089777E">
      <w:pPr>
        <w:spacing w:after="120"/>
        <w:rPr>
          <w:rFonts w:cstheme="minorHAnsi"/>
          <w:lang/>
        </w:rPr>
      </w:pPr>
    </w:p>
    <w:p w:rsidR="00847DD9" w:rsidRPr="00930E07" w:rsidRDefault="00847DD9" w:rsidP="0089777E">
      <w:pPr>
        <w:spacing w:after="0" w:line="240" w:lineRule="auto"/>
        <w:jc w:val="both"/>
        <w:rPr>
          <w:lang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930E07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930E07" w:rsidRDefault="00E824A5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  <w:lang/>
              </w:rPr>
            </w:pPr>
            <w:r w:rsidRPr="00930E07">
              <w:rPr>
                <w:rFonts w:cstheme="minorHAnsi"/>
                <w:b/>
                <w:noProof/>
                <w:sz w:val="32"/>
                <w:lang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930E07">
              <w:rPr>
                <w:rFonts w:cstheme="minorHAnsi"/>
                <w:b/>
                <w:noProof/>
                <w:sz w:val="32"/>
                <w:lang/>
              </w:rPr>
              <w:t>FON</w:t>
            </w:r>
          </w:p>
        </w:tc>
        <w:tc>
          <w:tcPr>
            <w:tcW w:w="8505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sz w:val="32"/>
                <w:lang/>
              </w:rPr>
              <w:t>Opis problema</w:t>
            </w:r>
          </w:p>
        </w:tc>
      </w:tr>
    </w:tbl>
    <w:p w:rsidR="00847DD9" w:rsidRPr="00930E07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930E07" w:rsidTr="00B2490D">
        <w:trPr>
          <w:trHeight w:hRule="exact" w:val="425"/>
        </w:trPr>
        <w:tc>
          <w:tcPr>
            <w:tcW w:w="85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Proizvod:</w:t>
            </w:r>
          </w:p>
        </w:tc>
        <w:tc>
          <w:tcPr>
            <w:tcW w:w="4253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247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Snimač:</w:t>
            </w:r>
          </w:p>
        </w:tc>
        <w:tc>
          <w:tcPr>
            <w:tcW w:w="1814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Indeks:</w:t>
            </w: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</w:tr>
      <w:tr w:rsidR="00847DD9" w:rsidRPr="00930E07" w:rsidTr="00B2490D">
        <w:trPr>
          <w:trHeight w:hRule="exact" w:val="425"/>
        </w:trPr>
        <w:tc>
          <w:tcPr>
            <w:tcW w:w="85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Pogon:</w:t>
            </w:r>
          </w:p>
        </w:tc>
        <w:tc>
          <w:tcPr>
            <w:tcW w:w="4253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247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  <w:r w:rsidRPr="00930E07">
              <w:rPr>
                <w:rFonts w:cstheme="minorHAnsi"/>
                <w:sz w:val="20"/>
                <w:lang/>
              </w:rPr>
              <w:t>Datum:</w:t>
            </w:r>
          </w:p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  <w:tc>
          <w:tcPr>
            <w:tcW w:w="1814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  <w:lang/>
              </w:rPr>
            </w:pPr>
          </w:p>
        </w:tc>
      </w:tr>
    </w:tbl>
    <w:p w:rsidR="00847DD9" w:rsidRPr="00930E07" w:rsidRDefault="00847DD9" w:rsidP="00847DD9">
      <w:pPr>
        <w:rPr>
          <w:rFonts w:cstheme="minorHAnsi"/>
          <w:lang/>
        </w:rPr>
      </w:pPr>
    </w:p>
    <w:bookmarkStart w:id="0" w:name="_MON_1045582200"/>
    <w:bookmarkEnd w:id="0"/>
    <w:bookmarkStart w:id="1" w:name="_MON_1082632912"/>
    <w:bookmarkEnd w:id="1"/>
    <w:p w:rsidR="0089777E" w:rsidRPr="00930E07" w:rsidRDefault="0089777E" w:rsidP="0089777E">
      <w:pPr>
        <w:spacing w:after="120"/>
        <w:jc w:val="center"/>
        <w:rPr>
          <w:rFonts w:cstheme="minorHAnsi"/>
          <w:lang/>
        </w:rPr>
      </w:pPr>
      <w:r w:rsidRPr="00930E07">
        <w:rPr>
          <w:rFonts w:cstheme="minorHAnsi"/>
          <w:lang/>
        </w:rPr>
        <w:object w:dxaOrig="9111" w:dyaOrig="9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490.2pt" o:ole="" fillcolor="window">
            <v:imagedata r:id="rId6" o:title=""/>
          </v:shape>
          <o:OLEObject Type="Embed" ProgID="Word.Picture.8" ShapeID="_x0000_i1025" DrawAspect="Content" ObjectID="_1551604328" r:id="rId7"/>
        </w:object>
      </w:r>
    </w:p>
    <w:p w:rsidR="0089777E" w:rsidRPr="00930E07" w:rsidRDefault="0089777E" w:rsidP="0089777E">
      <w:pPr>
        <w:spacing w:after="120"/>
        <w:jc w:val="center"/>
        <w:rPr>
          <w:rFonts w:cstheme="minorHAnsi"/>
          <w:lang/>
        </w:rPr>
      </w:pPr>
      <w:r w:rsidRPr="00930E07">
        <w:rPr>
          <w:rFonts w:cstheme="minorHAnsi"/>
          <w:lang/>
        </w:rPr>
        <w:t xml:space="preserve"> Slika 1. Raspored opreme u pogonu za proizvodnju i montažu parnih kotlova</w:t>
      </w:r>
    </w:p>
    <w:p w:rsidR="00847DD9" w:rsidRPr="00930E07" w:rsidRDefault="00847DD9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t xml:space="preserve">Lista potrebne opreme </w:t>
            </w:r>
          </w:p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t xml:space="preserve">za izvođenje operacije </w:t>
            </w: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sz w:val="20"/>
          <w:lang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  <w:lang/>
              </w:rPr>
            </w:pPr>
            <w:r w:rsidRPr="00930E07">
              <w:rPr>
                <w:rFonts w:cstheme="minorHAnsi"/>
                <w:lang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Jed.</w:t>
            </w:r>
          </w:p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Koli</w:t>
            </w:r>
            <w:r w:rsidRPr="00930E07">
              <w:rPr>
                <w:rFonts w:cstheme="minorHAnsi"/>
                <w:lang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Crtež</w:t>
            </w:r>
          </w:p>
        </w:tc>
      </w:tr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</w:tbl>
    <w:p w:rsidR="00A66488" w:rsidRPr="00930E07" w:rsidRDefault="00E824A5" w:rsidP="00A66488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sz w:val="22"/>
          <w:lang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lang/>
              </w:rPr>
            </w:pPr>
            <w:r w:rsidRPr="00930E07">
              <w:rPr>
                <w:rFonts w:cstheme="minorHAnsi"/>
                <w:b/>
                <w:sz w:val="24"/>
                <w:lang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lang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</w:tbl>
    <w:p w:rsidR="00A66488" w:rsidRPr="00930E07" w:rsidRDefault="00A66488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Karta modela</w:t>
            </w:r>
            <w:r w:rsidR="00385996" w:rsidRPr="00930E07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  <w:lang/>
        </w:rPr>
      </w:pPr>
      <w:r w:rsidRPr="00930E07">
        <w:rPr>
          <w:rFonts w:asciiTheme="minorHAnsi" w:hAnsiTheme="minorHAnsi" w:cstheme="minorHAnsi"/>
          <w:sz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Rekapitulacija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  <w:lang/>
              </w:rPr>
            </w:pPr>
            <w:r w:rsidRPr="00930E07">
              <w:rPr>
                <w:rFonts w:asciiTheme="minorHAnsi" w:hAnsiTheme="minorHAnsi" w:cstheme="minorHAnsi"/>
                <w:sz w:val="19"/>
                <w:lang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Stanje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  <w:lang/>
              </w:rPr>
            </w:pPr>
            <w:r w:rsidRPr="00930E07">
              <w:rPr>
                <w:rFonts w:asciiTheme="minorHAnsi" w:hAnsiTheme="minorHAnsi" w:cstheme="minorHAnsi"/>
                <w:sz w:val="17"/>
                <w:lang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Postojeće / Novo stanje</w:t>
            </w:r>
          </w:p>
        </w:tc>
      </w:tr>
    </w:tbl>
    <w:p w:rsidR="00A66488" w:rsidRPr="00930E07" w:rsidRDefault="00E824A5" w:rsidP="00A66488">
      <w:pPr>
        <w:pStyle w:val="Header"/>
        <w:spacing w:after="0" w:line="170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lang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930E07" w:rsidRDefault="0022548A">
      <w:pPr>
        <w:rPr>
          <w:rFonts w:cstheme="minorHAnsi"/>
          <w:lang/>
        </w:rPr>
      </w:pPr>
    </w:p>
    <w:p w:rsidR="00FE4039" w:rsidRPr="00930E07" w:rsidRDefault="00FE4039">
      <w:pPr>
        <w:rPr>
          <w:rFonts w:cstheme="minorHAnsi"/>
          <w:lang/>
        </w:rPr>
      </w:pPr>
    </w:p>
    <w:p w:rsidR="00FE4039" w:rsidRPr="00930E07" w:rsidRDefault="00FE4039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930E07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  <w:tr w:rsidR="00FE403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</w:tbl>
    <w:p w:rsidR="00FE4039" w:rsidRPr="00930E07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  <w:lang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930E07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930E07" w:rsidRDefault="00E824A5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noProof/>
                <w:lang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930E07">
              <w:rPr>
                <w:rFonts w:asciiTheme="minorHAnsi" w:hAnsiTheme="minorHAnsi" w:cstheme="minorHAnsi"/>
                <w:noProof/>
                <w:lang/>
              </w:rPr>
              <w:t>Razdvajanje</w:t>
            </w:r>
          </w:p>
        </w:tc>
      </w:tr>
    </w:tbl>
    <w:p w:rsidR="00FE4039" w:rsidRPr="00930E07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  <w:lang/>
        </w:rPr>
      </w:pPr>
    </w:p>
    <w:p w:rsidR="00FE4039" w:rsidRPr="00930E07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lang/>
        </w:rPr>
      </w:pPr>
    </w:p>
    <w:p w:rsidR="00FE4039" w:rsidRPr="00930E07" w:rsidRDefault="00FE4039" w:rsidP="00FE4039">
      <w:pPr>
        <w:rPr>
          <w:rFonts w:cstheme="minorHAnsi"/>
          <w:lang/>
        </w:rPr>
      </w:pPr>
    </w:p>
    <w:p w:rsidR="0089777E" w:rsidRPr="00930E07" w:rsidRDefault="0089777E" w:rsidP="00FE4039">
      <w:pPr>
        <w:rPr>
          <w:rFonts w:cstheme="minorHAnsi"/>
          <w:lang/>
        </w:rPr>
      </w:pPr>
    </w:p>
    <w:p w:rsidR="00A66488" w:rsidRPr="00930E07" w:rsidRDefault="00A66488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930E07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  <w:tr w:rsidR="00C72031" w:rsidRPr="00930E07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</w:tbl>
    <w:p w:rsidR="00A80CF2" w:rsidRPr="00930E07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  <w:lang/>
        </w:rPr>
      </w:pPr>
      <w:r w:rsidRPr="00930E07">
        <w:rPr>
          <w:rFonts w:asciiTheme="minorHAnsi" w:hAnsiTheme="minorHAnsi" w:cstheme="minorHAnsi"/>
          <w:noProof/>
          <w:sz w:val="2"/>
          <w:szCs w:val="2"/>
          <w:lang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930E07" w:rsidTr="00585842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85842" w:rsidRPr="00930E07" w:rsidRDefault="00E824A5" w:rsidP="00585842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lang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585842" w:rsidRPr="00930E07">
              <w:rPr>
                <w:rFonts w:asciiTheme="minorHAnsi" w:hAnsiTheme="minorHAnsi" w:cstheme="minorHAnsi"/>
                <w:lang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930E07" w:rsidRDefault="00C72031" w:rsidP="0058584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lang/>
              </w:rPr>
              <w:t>Ideje</w:t>
            </w:r>
          </w:p>
        </w:tc>
      </w:tr>
    </w:tbl>
    <w:p w:rsidR="00C72031" w:rsidRPr="00930E07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  <w:lang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9777E" w:rsidRPr="00930E07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9777E" w:rsidRPr="00930E07" w:rsidRDefault="0089777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5103" w:type="dxa"/>
            <w:vAlign w:val="center"/>
          </w:tcPr>
          <w:p w:rsidR="0089777E" w:rsidRPr="00930E07" w:rsidRDefault="0089777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</w:tr>
    </w:tbl>
    <w:p w:rsidR="00C72031" w:rsidRPr="00930E07" w:rsidRDefault="00C72031">
      <w:pPr>
        <w:rPr>
          <w:rFonts w:cstheme="minorHAnsi"/>
          <w:lang/>
        </w:rPr>
      </w:pPr>
    </w:p>
    <w:p w:rsidR="00C72031" w:rsidRPr="00930E07" w:rsidRDefault="00C72031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  <w:tr w:rsidR="00A80CF2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</w:tbl>
    <w:p w:rsidR="00A80CF2" w:rsidRPr="00930E07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  <w:lang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930E07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930E07" w:rsidRDefault="00E824A5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noProof/>
                <w:lang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930E07">
              <w:rPr>
                <w:rFonts w:asciiTheme="minorHAnsi" w:hAnsiTheme="minorHAnsi" w:cstheme="minorHAnsi"/>
                <w:noProof/>
                <w:lang/>
              </w:rPr>
              <w:t>Sinteza</w:t>
            </w:r>
          </w:p>
        </w:tc>
      </w:tr>
    </w:tbl>
    <w:p w:rsidR="00A80CF2" w:rsidRPr="00930E07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  <w:lang/>
        </w:rPr>
      </w:pPr>
    </w:p>
    <w:p w:rsidR="00A80CF2" w:rsidRPr="00930E07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lang/>
        </w:rPr>
      </w:pPr>
    </w:p>
    <w:p w:rsidR="00A66488" w:rsidRPr="00930E07" w:rsidRDefault="00A66488">
      <w:pPr>
        <w:rPr>
          <w:rFonts w:cstheme="minorHAnsi"/>
          <w:lang/>
        </w:rPr>
      </w:pPr>
    </w:p>
    <w:p w:rsidR="00A66488" w:rsidRPr="00930E07" w:rsidRDefault="00A66488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Proizvod</w:t>
            </w:r>
          </w:p>
        </w:tc>
      </w:tr>
      <w:tr w:rsidR="00385996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</w:tr>
    </w:tbl>
    <w:p w:rsidR="00385996" w:rsidRPr="00930E07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t xml:space="preserve">Lista potrebne opreme </w:t>
            </w:r>
          </w:p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t xml:space="preserve">za izvođenje operacije </w:t>
            </w:r>
            <w:r w:rsidRPr="00930E07">
              <w:rPr>
                <w:rFonts w:asciiTheme="minorHAnsi" w:hAnsiTheme="minorHAnsi" w:cstheme="minorHAnsi"/>
                <w:b/>
                <w:sz w:val="24"/>
                <w:lang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</w:tbl>
    <w:p w:rsidR="00385996" w:rsidRPr="00930E07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sz w:val="20"/>
          <w:lang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  <w:lang/>
              </w:rPr>
            </w:pPr>
            <w:r w:rsidRPr="00930E07">
              <w:rPr>
                <w:rFonts w:cstheme="minorHAnsi"/>
                <w:lang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Jed.</w:t>
            </w:r>
          </w:p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Koli</w:t>
            </w:r>
            <w:r w:rsidRPr="00930E07">
              <w:rPr>
                <w:rFonts w:cstheme="minorHAnsi"/>
                <w:lang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Crtež</w:t>
            </w:r>
          </w:p>
        </w:tc>
      </w:tr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  <w:r w:rsidRPr="00930E07">
              <w:rPr>
                <w:rFonts w:cstheme="minorHAnsi"/>
                <w:lang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</w:tbl>
    <w:p w:rsidR="00385996" w:rsidRPr="00930E07" w:rsidRDefault="00E824A5" w:rsidP="00385996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sz w:val="22"/>
          <w:lang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lang/>
              </w:rPr>
            </w:pPr>
            <w:r w:rsidRPr="00930E07">
              <w:rPr>
                <w:rFonts w:cstheme="minorHAnsi"/>
                <w:b/>
                <w:sz w:val="24"/>
                <w:lang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  <w:lang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lang/>
              </w:rPr>
            </w:pPr>
          </w:p>
        </w:tc>
      </w:tr>
    </w:tbl>
    <w:p w:rsidR="00385996" w:rsidRPr="00930E07" w:rsidRDefault="00385996" w:rsidP="00385996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  <w:lang/>
        </w:rPr>
      </w:pPr>
      <w:r w:rsidRPr="00930E07">
        <w:rPr>
          <w:rFonts w:asciiTheme="minorHAnsi" w:hAnsiTheme="minorHAnsi" w:cstheme="minorHAnsi"/>
          <w:sz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Rekapitulacija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  <w:lang/>
              </w:rPr>
            </w:pPr>
            <w:r w:rsidRPr="00930E07">
              <w:rPr>
                <w:rFonts w:asciiTheme="minorHAnsi" w:hAnsiTheme="minorHAnsi" w:cstheme="minorHAnsi"/>
                <w:sz w:val="19"/>
                <w:lang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Stanje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  <w:lang/>
              </w:rPr>
            </w:pPr>
            <w:r w:rsidRPr="00930E07">
              <w:rPr>
                <w:rFonts w:asciiTheme="minorHAnsi" w:hAnsiTheme="minorHAnsi" w:cstheme="minorHAnsi"/>
                <w:sz w:val="17"/>
                <w:lang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Postojeće / Novo stanje</w:t>
            </w:r>
          </w:p>
        </w:tc>
      </w:tr>
    </w:tbl>
    <w:p w:rsidR="00A66488" w:rsidRPr="00930E07" w:rsidRDefault="00E824A5" w:rsidP="00A66488">
      <w:pPr>
        <w:pStyle w:val="Header"/>
        <w:spacing w:after="0" w:line="170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lang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930E07" w:rsidRDefault="00A66488" w:rsidP="00A66488">
      <w:pPr>
        <w:rPr>
          <w:rFonts w:cstheme="minorHAnsi"/>
          <w:lang/>
        </w:rPr>
      </w:pPr>
    </w:p>
    <w:p w:rsidR="00847DD9" w:rsidRPr="00930E07" w:rsidRDefault="00847DD9">
      <w:pPr>
        <w:rPr>
          <w:rFonts w:cstheme="minorHAnsi"/>
          <w:lang/>
        </w:rPr>
      </w:pPr>
    </w:p>
    <w:p w:rsidR="00847DD9" w:rsidRPr="00930E07" w:rsidRDefault="00847DD9">
      <w:pPr>
        <w:rPr>
          <w:rFonts w:cstheme="minorHAnsi"/>
          <w:lang/>
        </w:rPr>
      </w:pPr>
      <w:r w:rsidRPr="00930E07">
        <w:rPr>
          <w:rFonts w:cstheme="minorHAnsi"/>
          <w:lang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930E07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  <w:lang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 xml:space="preserve">Šifra proizvoda </w:t>
            </w:r>
          </w:p>
        </w:tc>
      </w:tr>
      <w:tr w:rsidR="00847DD9" w:rsidRPr="00930E07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</w:p>
        </w:tc>
      </w:tr>
    </w:tbl>
    <w:p w:rsidR="00847DD9" w:rsidRPr="00930E07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  <w:lang/>
        </w:rPr>
      </w:pPr>
      <w:r w:rsidRPr="00930E07">
        <w:rPr>
          <w:rFonts w:asciiTheme="minorHAnsi" w:hAnsiTheme="minorHAnsi" w:cstheme="minorHAnsi"/>
          <w:sz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Rekapitulacija stanja i ušteda</w:t>
            </w:r>
          </w:p>
        </w:tc>
      </w:tr>
      <w:tr w:rsidR="00847DD9" w:rsidRPr="00930E07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Očekivane uštede</w:t>
            </w:r>
          </w:p>
        </w:tc>
      </w:tr>
      <w:tr w:rsidR="00847DD9" w:rsidRPr="00930E07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sz w:val="20"/>
                <w:lang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  <w:lang/>
              </w:rPr>
              <w:t>Δ</w:t>
            </w:r>
            <w:r w:rsidR="00847DD9" w:rsidRPr="00930E07">
              <w:rPr>
                <w:rFonts w:asciiTheme="minorHAnsi" w:hAnsiTheme="minorHAnsi" w:cstheme="minorHAnsi"/>
                <w:b/>
                <w:sz w:val="20"/>
                <w:vertAlign w:val="subscript"/>
                <w:lang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  <w:lang/>
              </w:rPr>
              <w:t>η</w:t>
            </w:r>
            <w:r w:rsidR="00847DD9" w:rsidRPr="00930E07">
              <w:rPr>
                <w:rFonts w:asciiTheme="minorHAnsi" w:hAnsiTheme="minorHAnsi" w:cstheme="minorHAnsi"/>
                <w:b/>
                <w:sz w:val="20"/>
                <w:vertAlign w:val="subscript"/>
                <w:lang/>
              </w:rPr>
              <w:t>NS</w:t>
            </w: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</w:tr>
      <w:tr w:rsidR="00847DD9" w:rsidRPr="00930E07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  <w:lang/>
              </w:rPr>
              <w:object w:dxaOrig="1920" w:dyaOrig="480">
                <v:shape id="_x0000_i1026" type="#_x0000_t75" style="width:79.8pt;height:18pt" o:ole="">
                  <v:imagedata r:id="rId8" o:title=""/>
                </v:shape>
                <o:OLEObject Type="Embed" ProgID="Equation.2" ShapeID="_x0000_i1026" DrawAspect="Content" ObjectID="_1551604329" r:id="rId9"/>
              </w:object>
            </w:r>
            <w:r w:rsidRPr="00930E07">
              <w:rPr>
                <w:rFonts w:asciiTheme="minorHAnsi" w:hAnsiTheme="minorHAnsi" w:cstheme="minorHAnsi"/>
                <w:sz w:val="20"/>
                <w:lang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  <w:lang/>
              </w:rPr>
              <w:object w:dxaOrig="2640" w:dyaOrig="580">
                <v:shape id="_x0000_i1027" type="#_x0000_t75" style="width:111.6pt;height:20.4pt" o:ole="">
                  <v:imagedata r:id="rId10" o:title=""/>
                </v:shape>
                <o:OLEObject Type="Embed" ProgID="Equation.2" ShapeID="_x0000_i1027" DrawAspect="Content" ObjectID="_1551604330" r:id="rId11"/>
              </w:object>
            </w:r>
          </w:p>
        </w:tc>
      </w:tr>
    </w:tbl>
    <w:p w:rsidR="00847DD9" w:rsidRPr="00930E07" w:rsidRDefault="00E824A5" w:rsidP="00847DD9">
      <w:pPr>
        <w:pStyle w:val="Header"/>
        <w:spacing w:after="0" w:line="96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lang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930E07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930E07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lang/>
              </w:rPr>
            </w:pPr>
            <w:r w:rsidRPr="00930E07">
              <w:rPr>
                <w:rFonts w:asciiTheme="minorHAnsi" w:hAnsiTheme="minorHAnsi" w:cstheme="minorHAnsi"/>
                <w:lang/>
              </w:rPr>
              <w:t>R</w:t>
            </w:r>
            <w:r w:rsidR="00FE4039" w:rsidRPr="00930E07">
              <w:rPr>
                <w:rFonts w:asciiTheme="minorHAnsi" w:hAnsiTheme="minorHAnsi" w:cstheme="minorHAnsi"/>
                <w:lang/>
              </w:rPr>
              <w:t>ekapitulacija ušteda</w:t>
            </w:r>
          </w:p>
        </w:tc>
      </w:tr>
    </w:tbl>
    <w:p w:rsidR="00847DD9" w:rsidRPr="00930E07" w:rsidRDefault="00E824A5" w:rsidP="00847DD9">
      <w:pPr>
        <w:pStyle w:val="Header"/>
        <w:spacing w:after="0" w:line="170" w:lineRule="exact"/>
        <w:rPr>
          <w:rFonts w:asciiTheme="minorHAnsi" w:hAnsiTheme="minorHAnsi" w:cstheme="minorHAnsi"/>
          <w:lang/>
        </w:rPr>
      </w:pPr>
      <w:r w:rsidRPr="00930E07">
        <w:rPr>
          <w:rFonts w:asciiTheme="minorHAnsi" w:hAnsiTheme="minorHAnsi" w:cstheme="minorHAnsi"/>
          <w:noProof/>
          <w:lang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930E07" w:rsidRDefault="00847DD9" w:rsidP="00847DD9">
      <w:pPr>
        <w:rPr>
          <w:rFonts w:cstheme="minorHAnsi"/>
          <w:lang/>
        </w:rPr>
      </w:pPr>
    </w:p>
    <w:p w:rsidR="00A66488" w:rsidRPr="00930E07" w:rsidRDefault="00A66488">
      <w:pPr>
        <w:rPr>
          <w:rFonts w:cstheme="minorHAnsi"/>
          <w:lang/>
        </w:rPr>
      </w:pPr>
    </w:p>
    <w:sectPr w:rsidR="00A66488" w:rsidRPr="00930E07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998"/>
    <w:multiLevelType w:val="singleLevel"/>
    <w:tmpl w:val="A0708DE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60BC5615"/>
    <w:multiLevelType w:val="singleLevel"/>
    <w:tmpl w:val="65A00E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78DC5AB6"/>
    <w:multiLevelType w:val="hybridMultilevel"/>
    <w:tmpl w:val="5EA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1162E8"/>
    <w:rsid w:val="001277A4"/>
    <w:rsid w:val="0022548A"/>
    <w:rsid w:val="00285852"/>
    <w:rsid w:val="003149FE"/>
    <w:rsid w:val="00385996"/>
    <w:rsid w:val="00513702"/>
    <w:rsid w:val="00526F97"/>
    <w:rsid w:val="00585842"/>
    <w:rsid w:val="00596FD4"/>
    <w:rsid w:val="00713298"/>
    <w:rsid w:val="0077207C"/>
    <w:rsid w:val="008223EF"/>
    <w:rsid w:val="00836DC1"/>
    <w:rsid w:val="00847DD9"/>
    <w:rsid w:val="0089777E"/>
    <w:rsid w:val="00930E07"/>
    <w:rsid w:val="00A66488"/>
    <w:rsid w:val="00A74755"/>
    <w:rsid w:val="00A80CF2"/>
    <w:rsid w:val="00BC017B"/>
    <w:rsid w:val="00C72031"/>
    <w:rsid w:val="00CC0130"/>
    <w:rsid w:val="00CD6131"/>
    <w:rsid w:val="00E824A5"/>
    <w:rsid w:val="00EC5411"/>
    <w:rsid w:val="00F06063"/>
    <w:rsid w:val="00FD20A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74C3-BB5E-47D1-8FE4-F085A00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10</cp:revision>
  <dcterms:created xsi:type="dcterms:W3CDTF">2016-03-14T08:18:00Z</dcterms:created>
  <dcterms:modified xsi:type="dcterms:W3CDTF">2017-03-21T11:26:00Z</dcterms:modified>
</cp:coreProperties>
</file>