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385996" w:rsidRPr="00CC0130" w:rsidRDefault="00E44628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050" style="position:absolute;left:0;text-align:left;margin-left:0;margin-top:-.05pt;width:510.8pt;height:785.4pt;z-index:-251648000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  <w:sz w:val="32"/>
              </w:rPr>
              <w:t>Opis problema</w:t>
            </w:r>
          </w:p>
        </w:tc>
      </w:tr>
    </w:tbl>
    <w:p w:rsidR="00385996" w:rsidRPr="00CC0130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CC0130" w:rsidTr="00C36E08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Indeks:</w:t>
            </w: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CC0130" w:rsidTr="00C36E08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Pogon: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C36E08" w:rsidRDefault="00C36E08" w:rsidP="00C36E08">
      <w:pPr>
        <w:spacing w:after="120"/>
        <w:rPr>
          <w:b/>
        </w:rPr>
      </w:pPr>
    </w:p>
    <w:p w:rsidR="00C36E08" w:rsidRDefault="00C36E08" w:rsidP="00C36E08">
      <w:pPr>
        <w:spacing w:after="120"/>
        <w:ind w:left="284"/>
        <w:rPr>
          <w:b/>
          <w:sz w:val="20"/>
        </w:rPr>
      </w:pPr>
      <w:proofErr w:type="spellStart"/>
      <w:r>
        <w:rPr>
          <w:b/>
        </w:rPr>
        <w:t>Zadatak</w:t>
      </w:r>
      <w:proofErr w:type="spellEnd"/>
      <w:r>
        <w:rPr>
          <w:b/>
        </w:rPr>
        <w:t xml:space="preserve"> </w:t>
      </w:r>
      <w:r w:rsidR="00F02327">
        <w:rPr>
          <w:b/>
        </w:rPr>
        <w:t>1.</w:t>
      </w:r>
      <w:r>
        <w:rPr>
          <w:b/>
        </w:rPr>
        <w:t xml:space="preserve">2.  </w:t>
      </w:r>
      <w:proofErr w:type="spellStart"/>
      <w:r>
        <w:rPr>
          <w:b/>
        </w:rPr>
        <w:t>Operacija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seobe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postrojenja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izradu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specijalnih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objekata</w:t>
      </w:r>
      <w:proofErr w:type="spellEnd"/>
    </w:p>
    <w:p w:rsidR="00C36E08" w:rsidRDefault="00C36E08" w:rsidP="00C36E08">
      <w:pPr>
        <w:spacing w:after="120"/>
      </w:pPr>
    </w:p>
    <w:p w:rsidR="00C36E08" w:rsidRDefault="00C36E08" w:rsidP="00C36E08">
      <w:pPr>
        <w:spacing w:after="120"/>
        <w:ind w:left="284"/>
      </w:pPr>
      <w:r>
        <w:t>OPIS PROBLEMA</w:t>
      </w:r>
    </w:p>
    <w:p w:rsidR="00C36E08" w:rsidRDefault="00C36E08" w:rsidP="00C36E08">
      <w:pPr>
        <w:spacing w:after="120"/>
        <w:ind w:left="284"/>
      </w:pPr>
      <w:proofErr w:type="spellStart"/>
      <w:proofErr w:type="gramStart"/>
      <w:r>
        <w:t>Rukovodstvo</w:t>
      </w:r>
      <w:proofErr w:type="spellEnd"/>
      <w:r>
        <w:t xml:space="preserve">  </w:t>
      </w:r>
      <w:proofErr w:type="spellStart"/>
      <w:r>
        <w:t>preduzeća</w:t>
      </w:r>
      <w:proofErr w:type="spellEnd"/>
      <w:proofErr w:type="gram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bavi</w:t>
      </w:r>
      <w:proofErr w:type="spellEnd"/>
      <w:r>
        <w:t xml:space="preserve"> </w:t>
      </w:r>
      <w:proofErr w:type="spellStart"/>
      <w:r>
        <w:t>ispitivanjem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eksploatacije</w:t>
      </w:r>
      <w:proofErr w:type="spellEnd"/>
      <w:r>
        <w:t xml:space="preserve"> </w:t>
      </w:r>
      <w:proofErr w:type="spellStart"/>
      <w:r>
        <w:t>nafte</w:t>
      </w:r>
      <w:proofErr w:type="spellEnd"/>
      <w:r>
        <w:t xml:space="preserve"> </w:t>
      </w:r>
      <w:proofErr w:type="spellStart"/>
      <w:r>
        <w:t>razmatra</w:t>
      </w:r>
      <w:proofErr w:type="spellEnd"/>
      <w:r>
        <w:t xml:space="preserve"> problem </w:t>
      </w:r>
      <w:proofErr w:type="spellStart"/>
      <w:r>
        <w:t>redosleda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postrojenja</w:t>
      </w:r>
      <w:proofErr w:type="spellEnd"/>
      <w:r>
        <w:t xml:space="preserve"> za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naftnih</w:t>
      </w:r>
      <w:proofErr w:type="spellEnd"/>
      <w:r>
        <w:t xml:space="preserve"> </w:t>
      </w:r>
      <w:proofErr w:type="spellStart"/>
      <w:r>
        <w:t>ležišta</w:t>
      </w:r>
      <w:proofErr w:type="spellEnd"/>
      <w:r>
        <w:t xml:space="preserve">. </w:t>
      </w:r>
      <w:proofErr w:type="spellStart"/>
      <w:r>
        <w:t>Poslovodni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je </w:t>
      </w:r>
      <w:proofErr w:type="spellStart"/>
      <w:r>
        <w:t>predložio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postrojenje</w:t>
      </w:r>
      <w:proofErr w:type="spellEnd"/>
      <w:r>
        <w:t xml:space="preserve"> P (</w:t>
      </w:r>
      <w:proofErr w:type="spellStart"/>
      <w:r>
        <w:t>plavo</w:t>
      </w:r>
      <w:proofErr w:type="spellEnd"/>
      <w:r>
        <w:t xml:space="preserve">) </w:t>
      </w:r>
      <w:proofErr w:type="spellStart"/>
      <w:r>
        <w:t>obilazi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1, 2,...</w:t>
      </w:r>
      <w:proofErr w:type="gramStart"/>
      <w:r>
        <w:t>,9</w:t>
      </w:r>
      <w:proofErr w:type="gram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redosledom</w:t>
      </w:r>
      <w:proofErr w:type="spellEnd"/>
      <w:r>
        <w:t xml:space="preserve">, a </w:t>
      </w:r>
      <w:proofErr w:type="spellStart"/>
      <w:r>
        <w:t>postrojenje</w:t>
      </w:r>
      <w:proofErr w:type="spellEnd"/>
      <w:r>
        <w:t xml:space="preserve"> C (</w:t>
      </w:r>
      <w:proofErr w:type="spellStart"/>
      <w:r>
        <w:t>crveno</w:t>
      </w:r>
      <w:proofErr w:type="spellEnd"/>
      <w:r>
        <w:t xml:space="preserve">) </w:t>
      </w:r>
      <w:proofErr w:type="spellStart"/>
      <w:r>
        <w:t>obilazi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10, 11,...,18 </w:t>
      </w:r>
      <w:proofErr w:type="spellStart"/>
      <w:r>
        <w:t>tim</w:t>
      </w:r>
      <w:proofErr w:type="spellEnd"/>
      <w:r>
        <w:t xml:space="preserve"> </w:t>
      </w:r>
      <w:proofErr w:type="spellStart"/>
      <w:r>
        <w:t>redosledom</w:t>
      </w:r>
      <w:proofErr w:type="spellEnd"/>
      <w:r>
        <w:t xml:space="preserve">. Ova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postrojenja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istovetna</w:t>
      </w:r>
      <w:proofErr w:type="spellEnd"/>
      <w:r>
        <w:t xml:space="preserve"> (</w:t>
      </w:r>
      <w:proofErr w:type="spellStart"/>
      <w:r>
        <w:t>po</w:t>
      </w:r>
      <w:proofErr w:type="spellEnd"/>
      <w:r>
        <w:t xml:space="preserve"> </w:t>
      </w:r>
      <w:proofErr w:type="spellStart"/>
      <w:r>
        <w:t>kapacitetima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svojstvima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je </w:t>
      </w:r>
      <w:proofErr w:type="spellStart"/>
      <w:r>
        <w:t>svejedno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postrojenje</w:t>
      </w:r>
      <w:proofErr w:type="spellEnd"/>
      <w:r>
        <w:t xml:space="preserve"> </w:t>
      </w:r>
      <w:proofErr w:type="spellStart"/>
      <w:r>
        <w:t>obilaziti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. </w:t>
      </w:r>
      <w:proofErr w:type="spellStart"/>
      <w:proofErr w:type="gramStart"/>
      <w:r>
        <w:t>Međutim</w:t>
      </w:r>
      <w:proofErr w:type="spellEnd"/>
      <w:r>
        <w:t xml:space="preserve">, </w:t>
      </w:r>
      <w:proofErr w:type="spellStart"/>
      <w:r>
        <w:t>odbor</w:t>
      </w:r>
      <w:proofErr w:type="spellEnd"/>
      <w:r>
        <w:t xml:space="preserve"> je </w:t>
      </w:r>
      <w:proofErr w:type="spellStart"/>
      <w:r>
        <w:t>želeo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pre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konačne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razmotri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smanjenja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preseljenja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1000 (€/km).</w:t>
      </w:r>
      <w:proofErr w:type="gramEnd"/>
      <w:r>
        <w:t xml:space="preserve"> </w:t>
      </w:r>
      <w:proofErr w:type="spellStart"/>
      <w:proofErr w:type="gramStart"/>
      <w:r>
        <w:t>Ovaj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je </w:t>
      </w:r>
      <w:proofErr w:type="spellStart"/>
      <w:r>
        <w:t>poveren</w:t>
      </w:r>
      <w:proofErr w:type="spellEnd"/>
      <w:r>
        <w:t xml:space="preserve"> </w:t>
      </w:r>
      <w:proofErr w:type="spellStart"/>
      <w:r>
        <w:t>diplomiranom</w:t>
      </w:r>
      <w:proofErr w:type="spellEnd"/>
      <w:r>
        <w:t xml:space="preserve"> </w:t>
      </w:r>
      <w:proofErr w:type="spellStart"/>
      <w:r>
        <w:t>inženjeru</w:t>
      </w:r>
      <w:proofErr w:type="spellEnd"/>
      <w:r>
        <w:t xml:space="preserve"> </w:t>
      </w:r>
      <w:proofErr w:type="spellStart"/>
      <w:r>
        <w:t>industrijskog</w:t>
      </w:r>
      <w:proofErr w:type="spellEnd"/>
      <w:r>
        <w:t xml:space="preserve"> </w:t>
      </w:r>
      <w:proofErr w:type="spellStart"/>
      <w:r>
        <w:t>inženjerstva</w:t>
      </w:r>
      <w:proofErr w:type="spellEnd"/>
      <w:r>
        <w:t>.</w:t>
      </w:r>
      <w:proofErr w:type="gramEnd"/>
      <w:r>
        <w:t xml:space="preserve"> On je </w:t>
      </w:r>
      <w:proofErr w:type="spellStart"/>
      <w:r>
        <w:t>prikupio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 xml:space="preserve"> </w:t>
      </w:r>
      <w:proofErr w:type="spellStart"/>
      <w:r>
        <w:t>loka</w:t>
      </w:r>
      <w:r>
        <w:softHyphen/>
        <w:t>cija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proofErr w:type="gramStart"/>
      <w:r>
        <w:t>mesta</w:t>
      </w:r>
      <w:proofErr w:type="spellEnd"/>
      <w:proofErr w:type="gram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obići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početnih</w:t>
      </w:r>
      <w:proofErr w:type="spellEnd"/>
      <w:r>
        <w:t xml:space="preserve"> </w:t>
      </w:r>
      <w:proofErr w:type="spellStart"/>
      <w:r>
        <w:t>pozicija</w:t>
      </w:r>
      <w:proofErr w:type="spellEnd"/>
      <w:r>
        <w:t xml:space="preserve"> </w:t>
      </w:r>
      <w:proofErr w:type="spellStart"/>
      <w:r>
        <w:t>postrojenja</w:t>
      </w:r>
      <w:proofErr w:type="spellEnd"/>
      <w:r>
        <w:t xml:space="preserve"> P </w:t>
      </w:r>
      <w:proofErr w:type="spellStart"/>
      <w:r>
        <w:t>i</w:t>
      </w:r>
      <w:proofErr w:type="spellEnd"/>
      <w:r>
        <w:t xml:space="preserve"> C,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prikazano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slici</w:t>
      </w:r>
      <w:proofErr w:type="spellEnd"/>
      <w:r>
        <w:t xml:space="preserve"> 1. </w:t>
      </w:r>
      <w:proofErr w:type="spellStart"/>
      <w:proofErr w:type="gramStart"/>
      <w:r>
        <w:t>Tokom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istražiti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18 </w:t>
      </w:r>
      <w:proofErr w:type="spellStart"/>
      <w:r>
        <w:t>bušotina</w:t>
      </w:r>
      <w:proofErr w:type="spellEnd"/>
      <w:r>
        <w:t>.</w:t>
      </w:r>
      <w:proofErr w:type="gramEnd"/>
    </w:p>
    <w:p w:rsidR="00C36E08" w:rsidRDefault="00C36E08" w:rsidP="00C36E08">
      <w:pPr>
        <w:spacing w:after="120"/>
        <w:ind w:left="284"/>
      </w:pPr>
    </w:p>
    <w:p w:rsidR="00C36E08" w:rsidRDefault="00C36E08" w:rsidP="00C36E08">
      <w:pPr>
        <w:spacing w:after="120"/>
        <w:ind w:left="284"/>
      </w:pPr>
      <w:r>
        <w:t>CILJ</w:t>
      </w:r>
    </w:p>
    <w:p w:rsidR="00C36E08" w:rsidRDefault="00C36E08" w:rsidP="00C36E08">
      <w:pPr>
        <w:spacing w:after="120"/>
        <w:ind w:left="284"/>
      </w:pPr>
      <w:proofErr w:type="spellStart"/>
      <w:r>
        <w:t>Smanjiti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preseljenja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delovanjem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lokacija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postrojenjima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redosled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>.</w:t>
      </w:r>
    </w:p>
    <w:p w:rsidR="00C36E08" w:rsidRDefault="00C36E08" w:rsidP="00C36E08">
      <w:pPr>
        <w:spacing w:after="120"/>
        <w:ind w:left="284"/>
      </w:pPr>
    </w:p>
    <w:p w:rsidR="00C36E08" w:rsidRDefault="00C36E08" w:rsidP="00C36E08">
      <w:pPr>
        <w:spacing w:after="120"/>
        <w:ind w:left="284"/>
      </w:pPr>
      <w:r>
        <w:t>KRITERIJUM</w:t>
      </w:r>
    </w:p>
    <w:p w:rsidR="00C36E08" w:rsidRDefault="00C36E08" w:rsidP="00C36E08">
      <w:pPr>
        <w:spacing w:after="120"/>
        <w:ind w:left="284"/>
      </w:pPr>
      <w:proofErr w:type="spellStart"/>
      <w:proofErr w:type="gramStart"/>
      <w:r>
        <w:t>Troškovi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, </w:t>
      </w:r>
      <w:proofErr w:type="spellStart"/>
      <w:r>
        <w:t>dužina</w:t>
      </w:r>
      <w:proofErr w:type="spellEnd"/>
      <w:r>
        <w:t xml:space="preserve"> </w:t>
      </w:r>
      <w:proofErr w:type="spellStart"/>
      <w:r>
        <w:t>pređenog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postrojenja</w:t>
      </w:r>
      <w:proofErr w:type="spellEnd"/>
      <w:r>
        <w:t>.</w:t>
      </w:r>
      <w:proofErr w:type="gramEnd"/>
    </w:p>
    <w:p w:rsidR="00C36E08" w:rsidRDefault="00C36E08" w:rsidP="00C36E08">
      <w:pPr>
        <w:spacing w:after="120"/>
        <w:ind w:left="284"/>
      </w:pPr>
    </w:p>
    <w:p w:rsidR="00C36E08" w:rsidRDefault="00C36E08" w:rsidP="00C36E08">
      <w:pPr>
        <w:spacing w:after="120"/>
        <w:ind w:left="284"/>
      </w:pPr>
      <w:r>
        <w:t>OGRANIČENJA</w:t>
      </w:r>
    </w:p>
    <w:p w:rsidR="00C36E08" w:rsidRDefault="00C36E08" w:rsidP="00C36E08">
      <w:pPr>
        <w:spacing w:after="120"/>
        <w:ind w:left="284"/>
      </w:pPr>
      <w:proofErr w:type="spellStart"/>
      <w:r>
        <w:t>Kapacitet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postrojenja</w:t>
      </w:r>
      <w:proofErr w:type="spellEnd"/>
      <w:r>
        <w:t xml:space="preserve"> je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bušotina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. </w:t>
      </w:r>
      <w:proofErr w:type="spellStart"/>
      <w:proofErr w:type="gramStart"/>
      <w:r>
        <w:t>Druga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ne </w:t>
      </w:r>
      <w:proofErr w:type="spellStart"/>
      <w:r>
        <w:t>postoje</w:t>
      </w:r>
      <w:proofErr w:type="spellEnd"/>
      <w:r>
        <w:t>.</w:t>
      </w:r>
      <w:proofErr w:type="gramEnd"/>
    </w:p>
    <w:p w:rsidR="00C36E08" w:rsidRDefault="00C36E08" w:rsidP="00C36E08">
      <w:pPr>
        <w:spacing w:after="120"/>
        <w:ind w:left="284"/>
      </w:pPr>
    </w:p>
    <w:p w:rsidR="00C36E08" w:rsidRDefault="00C36E08" w:rsidP="00C36E08">
      <w:pPr>
        <w:spacing w:after="120"/>
        <w:ind w:left="284"/>
      </w:pPr>
      <w:r>
        <w:t>ALGORITAM</w:t>
      </w:r>
    </w:p>
    <w:p w:rsidR="00C36E08" w:rsidRDefault="00C36E08" w:rsidP="00C36E08">
      <w:pPr>
        <w:numPr>
          <w:ilvl w:val="0"/>
          <w:numId w:val="1"/>
        </w:numPr>
        <w:tabs>
          <w:tab w:val="left" w:pos="709"/>
        </w:tabs>
        <w:spacing w:after="120" w:line="240" w:lineRule="auto"/>
        <w:ind w:left="709" w:hanging="567"/>
        <w:jc w:val="both"/>
      </w:pPr>
      <w:proofErr w:type="spellStart"/>
      <w:r>
        <w:t>Snimiti</w:t>
      </w:r>
      <w:proofErr w:type="spellEnd"/>
      <w:r>
        <w:t xml:space="preserve">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metod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kartom</w:t>
      </w:r>
      <w:proofErr w:type="spellEnd"/>
      <w:r>
        <w:t xml:space="preserve"> </w:t>
      </w:r>
      <w:proofErr w:type="spellStart"/>
      <w:r>
        <w:t>konca</w:t>
      </w:r>
      <w:proofErr w:type="spellEnd"/>
      <w:r>
        <w:t xml:space="preserve"> </w:t>
      </w:r>
    </w:p>
    <w:p w:rsidR="00C36E08" w:rsidRDefault="00C36E08" w:rsidP="00C36E08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567"/>
        <w:jc w:val="both"/>
      </w:pPr>
      <w:proofErr w:type="spellStart"/>
      <w:r>
        <w:t>Analizirati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</w:p>
    <w:p w:rsidR="00C36E08" w:rsidRDefault="00C36E08" w:rsidP="00C36E08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567"/>
        <w:jc w:val="both"/>
      </w:pPr>
      <w:proofErr w:type="spellStart"/>
      <w:r>
        <w:t>Projektovati</w:t>
      </w:r>
      <w:proofErr w:type="spellEnd"/>
      <w:r>
        <w:t xml:space="preserve"> novo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kartom</w:t>
      </w:r>
      <w:proofErr w:type="spellEnd"/>
    </w:p>
    <w:p w:rsidR="00C36E08" w:rsidRDefault="00C36E08" w:rsidP="00C36E08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567"/>
        <w:jc w:val="both"/>
      </w:pPr>
      <w:proofErr w:type="spellStart"/>
      <w:r>
        <w:t>Proračunati</w:t>
      </w:r>
      <w:proofErr w:type="spellEnd"/>
      <w:r>
        <w:t xml:space="preserve"> </w:t>
      </w:r>
      <w:proofErr w:type="spellStart"/>
      <w:r>
        <w:t>uštede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datim</w:t>
      </w:r>
      <w:proofErr w:type="spellEnd"/>
      <w:r>
        <w:t xml:space="preserve"> </w:t>
      </w:r>
      <w:proofErr w:type="spellStart"/>
      <w:r>
        <w:t>kriterijumima</w:t>
      </w:r>
      <w:proofErr w:type="spellEnd"/>
      <w:r>
        <w:t xml:space="preserve"> </w:t>
      </w:r>
    </w:p>
    <w:p w:rsidR="00C36E08" w:rsidRDefault="00C36E08" w:rsidP="00C36E08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567"/>
        <w:jc w:val="both"/>
      </w:pPr>
      <w:proofErr w:type="spellStart"/>
      <w:r>
        <w:t>Ukazati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deluje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opisani</w:t>
      </w:r>
      <w:proofErr w:type="spellEnd"/>
      <w:r>
        <w:t xml:space="preserve"> problem </w:t>
      </w:r>
    </w:p>
    <w:p w:rsidR="00847DD9" w:rsidRPr="00CC0130" w:rsidRDefault="00847DD9" w:rsidP="00C36E08">
      <w:pPr>
        <w:ind w:left="284"/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847DD9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847DD9" w:rsidRPr="00CC0130" w:rsidRDefault="00E44628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078" style="position:absolute;left:0;text-align:left;margin-left:0;margin-top:-.05pt;width:510.8pt;height:785.4pt;z-index:-251634688;mso-position-vertical-relative:margin" coordorigin="1136,567" coordsize="10216,15708" o:allowincell="f">
                  <v:rect id="_x0000_s1079" style="position:absolute;left:1138;top:567;width:10214;height:15708" filled="f" strokeweight="1.5pt"/>
                  <v:group id="_x0000_s1080" style="position:absolute;left:1136;top:1248;width:10214;height:58" coordorigin="1136,1248" coordsize="10214,58">
                    <v:line id="_x0000_s1081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82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83" style="position:absolute;left:1136;top:2156;width:10214;height:58" coordorigin="1136,2156" coordsize="10214,58">
                    <v:line id="_x0000_s1084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85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86" style="position:absolute" from="2840,569" to="2840,1249" strokeweight="1.25pt"/>
                  <v:line id="_x0000_s1087" style="position:absolute" from="9307,1305" to="9307,2155" strokeweight="1.25pt"/>
                  <v:line id="_x0000_s1088" style="position:absolute" from="6243,1305" to="6243,2155" strokeweight="1.25pt"/>
                  <v:line id="_x0000_s1089" style="position:absolute" from="1988,1305" to="1988,2155" strokeweight="1.25pt"/>
                  <v:line id="_x0000_s1090" style="position:absolute" from="7491,1305" to="7491,2155"/>
                  <v:line id="_x0000_s1091" style="position:absolute" from="10328,1305" to="10328,2155"/>
                  <v:line id="_x0000_s1092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847DD9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  <w:sz w:val="32"/>
              </w:rPr>
              <w:t>Opis problema</w:t>
            </w:r>
          </w:p>
        </w:tc>
      </w:tr>
    </w:tbl>
    <w:p w:rsidR="00847DD9" w:rsidRPr="00CC0130" w:rsidRDefault="00847DD9" w:rsidP="00847DD9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Indeks:</w:t>
            </w: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Pogon: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Default="00847DD9" w:rsidP="00847DD9">
      <w:pPr>
        <w:rPr>
          <w:rFonts w:cstheme="minorHAnsi"/>
        </w:rPr>
      </w:pPr>
    </w:p>
    <w:p w:rsidR="00C36E08" w:rsidRDefault="00C36E08" w:rsidP="00847DD9">
      <w:pPr>
        <w:rPr>
          <w:rFonts w:cstheme="minorHAnsi"/>
        </w:rPr>
      </w:pPr>
    </w:p>
    <w:p w:rsidR="00C36E08" w:rsidRDefault="00C36E08" w:rsidP="00847DD9">
      <w:pPr>
        <w:rPr>
          <w:rFonts w:cstheme="minorHAnsi"/>
        </w:rPr>
      </w:pPr>
    </w:p>
    <w:p w:rsidR="00C36E08" w:rsidRPr="00CC0130" w:rsidRDefault="00C36E08" w:rsidP="00847DD9">
      <w:pPr>
        <w:rPr>
          <w:rFonts w:cstheme="minorHAnsi"/>
        </w:rPr>
      </w:pPr>
    </w:p>
    <w:p w:rsidR="00C36E08" w:rsidRDefault="00C36E08" w:rsidP="00C36E08">
      <w:pPr>
        <w:jc w:val="center"/>
      </w:pPr>
      <w:r>
        <w:object w:dxaOrig="7104" w:dyaOrig="6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312.75pt" o:ole="">
            <v:imagedata r:id="rId6" o:title=""/>
          </v:shape>
          <o:OLEObject Type="Embed" ProgID="Word.Document.8" ShapeID="_x0000_i1025" DrawAspect="Content" ObjectID="_1551603753" r:id="rId7"/>
        </w:object>
      </w:r>
    </w:p>
    <w:p w:rsidR="00C36E08" w:rsidRDefault="00C36E08" w:rsidP="00C36E08">
      <w:pPr>
        <w:jc w:val="center"/>
      </w:pPr>
      <w:proofErr w:type="spellStart"/>
      <w:proofErr w:type="gramStart"/>
      <w:r>
        <w:t>Slika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bušotina</w:t>
      </w:r>
      <w:proofErr w:type="spellEnd"/>
    </w:p>
    <w:p w:rsidR="00847DD9" w:rsidRPr="00CC0130" w:rsidRDefault="00847DD9" w:rsidP="00C36E08">
      <w:pPr>
        <w:tabs>
          <w:tab w:val="left" w:pos="426"/>
        </w:tabs>
        <w:ind w:left="567"/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2268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Lista potrebne opreme </w:t>
            </w:r>
          </w:p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za izvođenje operacije </w:t>
            </w:r>
            <w:r w:rsidRPr="00CC0130">
              <w:rPr>
                <w:rFonts w:asciiTheme="minorHAnsi" w:hAnsiTheme="minorHAnsi" w:cstheme="minorHAnsi"/>
                <w:b/>
                <w:sz w:val="24"/>
              </w:rPr>
              <w:br/>
              <w:t>na radnom mestu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 w:val="restart"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RB</w:t>
            </w:r>
          </w:p>
        </w:tc>
        <w:tc>
          <w:tcPr>
            <w:tcW w:w="4649" w:type="dxa"/>
            <w:vMerge w:val="restart"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CC0130">
              <w:rPr>
                <w:rFonts w:cstheme="minorHAnsi"/>
              </w:rPr>
              <w:t>Naziv i kratak opis dela opreme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Oznaka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Jed.</w:t>
            </w:r>
          </w:p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mere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Koli</w:t>
            </w:r>
            <w:r w:rsidRPr="00CC0130">
              <w:rPr>
                <w:rFonts w:cstheme="minorHAnsi"/>
              </w:rPr>
              <w:softHyphen/>
              <w:t>čina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Dimenzije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Crtež</w:t>
            </w:r>
          </w:p>
        </w:tc>
      </w:tr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vMerge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š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v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66488" w:rsidRPr="00CC0130" w:rsidRDefault="00E4462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E44628">
        <w:rPr>
          <w:rFonts w:asciiTheme="minorHAnsi" w:hAnsiTheme="minorHAnsi" w:cstheme="minorHAnsi"/>
          <w:noProof/>
          <w:sz w:val="22"/>
        </w:rPr>
        <w:pict>
          <v:group id="_x0000_s1028" style="position:absolute;margin-left:0;margin-top:144.85pt;width:510.25pt;height:623.6pt;z-index:-251652096;mso-position-horizontal-relative:text;mso-position-vertical-relative:page" coordorigin="1134,2783" coordsize="10205,12472" o:allowincell="f">
            <v:rect id="_x0000_s1029" style="position:absolute;left:1134;top:2783;width:10205;height:12472" filled="f" strokeweight="1.5pt"/>
            <v:group id="_x0000_s1030" style="position:absolute;left:1531;top:2783;width:8675;height:12472" coordorigin="1531,2783" coordsize="8675,12472">
              <v:line id="_x0000_s1031" style="position:absolute" from="1531,2783" to="1531,15255" strokeweight="1.5pt"/>
              <v:line id="_x0000_s1032" style="position:absolute" from="6180,2783" to="6180,15255"/>
              <v:line id="_x0000_s1033" style="position:absolute" from="8845,2783" to="8845,15255"/>
              <v:line id="_x0000_s1034" style="position:absolute;flip:x" from="9525,2783" to="9525,15255"/>
              <v:line id="_x0000_s1035" style="position:absolute;flip:x" from="7030,2783" to="7030,15255" strokeweight="1.5pt"/>
              <v:line id="_x0000_s1036" style="position:absolute;flip:x" from="8164,2783" to="8164,15255" strokeweight="1.5pt"/>
              <v:line id="_x0000_s1037" style="position:absolute;flip:x" from="10206,2783" to="10206,15255" strokeweight="1.5pt"/>
              <v:line id="_x0000_s1038" style="position:absolute;flip:x" from="7597,2783" to="7597,15255"/>
            </v:group>
            <w10:wrap anchory="page"/>
          </v:group>
        </w:pic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  <w:r w:rsidRPr="00CC0130">
              <w:rPr>
                <w:rFonts w:cstheme="minorHAnsi"/>
                <w:b/>
                <w:sz w:val="24"/>
              </w:rPr>
              <w:t>Specifikacija opreme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>Karta modela</w:t>
            </w:r>
            <w:r w:rsidR="00385996"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konca / hodograma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 / Novo stanje</w:t>
            </w:r>
          </w:p>
        </w:tc>
      </w:tr>
    </w:tbl>
    <w:p w:rsidR="00A66488" w:rsidRPr="00CC0130" w:rsidRDefault="00E44628" w:rsidP="00A66488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6" style="position:absolute;margin-left:0;margin-top:206.4pt;width:510.25pt;height:565.5pt;z-index:-251656192;mso-position-horizontal-relative:margin;mso-position-vertical-relative:page" o:allowincell="f" filled="f" strokeweight="1.5pt">
            <w10:wrap anchorx="margin" anchory="page"/>
          </v:rect>
        </w:pict>
      </w:r>
    </w:p>
    <w:p w:rsidR="0022548A" w:rsidRPr="00CC0130" w:rsidRDefault="0022548A">
      <w:pPr>
        <w:rPr>
          <w:rFonts w:cstheme="minorHAnsi"/>
        </w:rPr>
      </w:pPr>
    </w:p>
    <w:p w:rsidR="00FE4039" w:rsidRPr="00CC0130" w:rsidRDefault="00FE4039">
      <w:pPr>
        <w:rPr>
          <w:rFonts w:cstheme="minorHAnsi"/>
        </w:rPr>
      </w:pPr>
    </w:p>
    <w:p w:rsidR="00FE4039" w:rsidRPr="00CC0130" w:rsidRDefault="00FE403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E44628" w:rsidP="00B2490D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E4039" w:rsidRPr="00CC0130" w:rsidRDefault="00FE4039" w:rsidP="00FE403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C7203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E4462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  <w:noProof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Ideje</w:t>
            </w:r>
            <w:proofErr w:type="spellEnd"/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04008F" w:rsidRPr="00CC0130" w:rsidTr="00D0013F">
        <w:trPr>
          <w:cantSplit/>
          <w:trHeight w:hRule="exact" w:val="567"/>
        </w:trPr>
        <w:tc>
          <w:tcPr>
            <w:tcW w:w="5103" w:type="dxa"/>
            <w:vAlign w:val="center"/>
          </w:tcPr>
          <w:p w:rsidR="0004008F" w:rsidRPr="00CC0130" w:rsidRDefault="0004008F" w:rsidP="00D0013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04008F" w:rsidRPr="00CC0130" w:rsidRDefault="0004008F" w:rsidP="00D0013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2031" w:rsidRPr="00CC0130" w:rsidRDefault="00C72031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B2490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E44628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385996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5996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385996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85996" w:rsidRPr="00CC0130" w:rsidRDefault="00385996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2268"/>
      </w:tblGrid>
      <w:tr w:rsidR="0038599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Lista potrebne opreme </w:t>
            </w:r>
          </w:p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za izvođenje operacije </w:t>
            </w:r>
            <w:r w:rsidRPr="00CC0130">
              <w:rPr>
                <w:rFonts w:asciiTheme="minorHAnsi" w:hAnsiTheme="minorHAnsi" w:cstheme="minorHAnsi"/>
                <w:b/>
                <w:sz w:val="24"/>
              </w:rPr>
              <w:br/>
              <w:t>na radnom mestu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599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599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85996" w:rsidRPr="00CC0130" w:rsidRDefault="00385996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 w:val="restart"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RB</w:t>
            </w:r>
          </w:p>
        </w:tc>
        <w:tc>
          <w:tcPr>
            <w:tcW w:w="4649" w:type="dxa"/>
            <w:vMerge w:val="restart"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CC0130">
              <w:rPr>
                <w:rFonts w:cstheme="minorHAnsi"/>
              </w:rPr>
              <w:t>Naziv i kratak opis dela opreme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Oznaka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Jed.</w:t>
            </w:r>
          </w:p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mere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Koli</w:t>
            </w:r>
            <w:r w:rsidRPr="00CC0130">
              <w:rPr>
                <w:rFonts w:cstheme="minorHAnsi"/>
              </w:rPr>
              <w:softHyphen/>
              <w:t>čina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Dimenzije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Crtež</w:t>
            </w:r>
          </w:p>
        </w:tc>
      </w:tr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vMerge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š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v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85996" w:rsidRPr="00CC0130" w:rsidRDefault="00E44628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E44628">
        <w:rPr>
          <w:rFonts w:asciiTheme="minorHAnsi" w:hAnsiTheme="minorHAnsi" w:cstheme="minorHAnsi"/>
          <w:noProof/>
          <w:sz w:val="22"/>
        </w:rPr>
        <w:pict>
          <v:group id="_x0000_s1039" style="position:absolute;margin-left:0;margin-top:144.85pt;width:510.25pt;height:623.6pt;z-index:-251650048;mso-position-horizontal-relative:text;mso-position-vertical-relative:page" coordorigin="1134,2783" coordsize="10205,12472" o:allowincell="f">
            <v:rect id="_x0000_s1040" style="position:absolute;left:1134;top:2783;width:10205;height:12472" filled="f" strokeweight="1.5pt"/>
            <v:group id="_x0000_s1041" style="position:absolute;left:1531;top:2783;width:8675;height:12472" coordorigin="1531,2783" coordsize="8675,12472">
              <v:line id="_x0000_s1042" style="position:absolute" from="1531,2783" to="1531,15255" strokeweight="1.5pt"/>
              <v:line id="_x0000_s1043" style="position:absolute" from="6180,2783" to="6180,15255"/>
              <v:line id="_x0000_s1044" style="position:absolute" from="8845,2783" to="8845,15255"/>
              <v:line id="_x0000_s1045" style="position:absolute;flip:x" from="9525,2783" to="9525,15255"/>
              <v:line id="_x0000_s1046" style="position:absolute;flip:x" from="7030,2783" to="7030,15255" strokeweight="1.5pt"/>
              <v:line id="_x0000_s1047" style="position:absolute;flip:x" from="8164,2783" to="8164,15255" strokeweight="1.5pt"/>
              <v:line id="_x0000_s1048" style="position:absolute;flip:x" from="10206,2783" to="10206,15255" strokeweight="1.5pt"/>
              <v:line id="_x0000_s1049" style="position:absolute;flip:x" from="7597,2783" to="7597,15255"/>
            </v:group>
            <w10:wrap anchory="page"/>
          </v:group>
        </w:pic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  <w:r w:rsidRPr="00CC0130">
              <w:rPr>
                <w:rFonts w:cstheme="minorHAnsi"/>
                <w:b/>
                <w:sz w:val="24"/>
              </w:rPr>
              <w:t>Specifikacija opreme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85996" w:rsidRPr="00CC0130" w:rsidRDefault="00385996" w:rsidP="00385996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>Karta modela / konca / hodograma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 / Novo stanje</w:t>
            </w:r>
          </w:p>
        </w:tc>
      </w:tr>
    </w:tbl>
    <w:p w:rsidR="00A66488" w:rsidRPr="00CC0130" w:rsidRDefault="00E44628" w:rsidP="00A66488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7" style="position:absolute;margin-left:0;margin-top:206.4pt;width:510.25pt;height:565.5pt;z-index:-251654144;mso-position-horizontal-relative:margin;mso-position-vertical-relative:page" o:allowincell="f" filled="f" strokeweight="1.5pt">
            <w10:wrap anchorx="margin" anchory="page"/>
          </v:rect>
        </w:pict>
      </w:r>
    </w:p>
    <w:p w:rsidR="00A66488" w:rsidRPr="00CC0130" w:rsidRDefault="00A66488" w:rsidP="00A66488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847DD9" w:rsidRPr="00CC0130" w:rsidTr="00B2490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7DD9" w:rsidRPr="00CC0130" w:rsidTr="00B2490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ušteda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  <w:proofErr w:type="spellEnd"/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6" type="#_x0000_t75" style="width:79.9pt;height:18pt" o:ole="">
                  <v:imagedata r:id="rId8" o:title=""/>
                </v:shape>
                <o:OLEObject Type="Embed" ProgID="Equation.2" ShapeID="_x0000_i1026" DrawAspect="Content" ObjectID="_1551603754" r:id="rId9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7" type="#_x0000_t75" style="width:111.4pt;height:20.25pt" o:ole="">
                  <v:imagedata r:id="rId10" o:title=""/>
                </v:shape>
                <o:OLEObject Type="Embed" ProgID="Equation.2" ShapeID="_x0000_i1027" DrawAspect="Content" ObjectID="_1551603755" r:id="rId11"/>
              </w:object>
            </w:r>
          </w:p>
        </w:tc>
      </w:tr>
    </w:tbl>
    <w:p w:rsidR="00847DD9" w:rsidRPr="00CC0130" w:rsidRDefault="00E44628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2956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</w:t>
            </w:r>
            <w:proofErr w:type="spellEnd"/>
            <w:r w:rsidR="00FE4039" w:rsidRPr="00CC01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E4039" w:rsidRPr="00CC0130">
              <w:rPr>
                <w:rFonts w:asciiTheme="minorHAnsi" w:hAnsiTheme="minorHAnsi" w:cstheme="minorHAnsi"/>
              </w:rPr>
              <w:t>ušteda</w:t>
            </w:r>
            <w:proofErr w:type="spellEnd"/>
          </w:p>
        </w:tc>
      </w:tr>
    </w:tbl>
    <w:p w:rsidR="00847DD9" w:rsidRPr="00CC0130" w:rsidRDefault="00E44628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70F4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5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6488"/>
    <w:rsid w:val="0004008F"/>
    <w:rsid w:val="0022548A"/>
    <w:rsid w:val="003149FE"/>
    <w:rsid w:val="00314F63"/>
    <w:rsid w:val="00385996"/>
    <w:rsid w:val="00513702"/>
    <w:rsid w:val="00836DC1"/>
    <w:rsid w:val="00847DD9"/>
    <w:rsid w:val="00A66488"/>
    <w:rsid w:val="00A74755"/>
    <w:rsid w:val="00A80CF2"/>
    <w:rsid w:val="00BC017B"/>
    <w:rsid w:val="00C36E08"/>
    <w:rsid w:val="00C72031"/>
    <w:rsid w:val="00CC0130"/>
    <w:rsid w:val="00CD6131"/>
    <w:rsid w:val="00E44628"/>
    <w:rsid w:val="00EC5411"/>
    <w:rsid w:val="00F02327"/>
    <w:rsid w:val="00F8706D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F6D0-5A99-4BEA-A9FB-D0229788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Dragoslav</cp:lastModifiedBy>
  <cp:revision>4</cp:revision>
  <dcterms:created xsi:type="dcterms:W3CDTF">2016-03-14T08:16:00Z</dcterms:created>
  <dcterms:modified xsi:type="dcterms:W3CDTF">2017-03-21T11:15:00Z</dcterms:modified>
</cp:coreProperties>
</file>